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7AC3">
      <w:pPr>
        <w:pStyle w:val="2"/>
        <w:widowControl w:val="0"/>
        <w:spacing w:before="0" w:after="0" w:line="576" w:lineRule="exact"/>
        <w:rPr>
          <w:rFonts w:hint="eastAsia" w:ascii="Times New Roman" w:hAnsi="Times New Roman" w:eastAsia="黑体" w:cs="Times New Roman"/>
          <w:b w:val="0"/>
          <w:bCs w:val="0"/>
          <w:sz w:val="32"/>
          <w:szCs w:val="32"/>
          <w:lang w:eastAsia="zh-CN"/>
        </w:rPr>
      </w:pPr>
      <w:bookmarkStart w:id="0" w:name="_GoBack"/>
      <w:bookmarkEnd w:id="0"/>
      <w:r>
        <w:rPr>
          <w:rFonts w:ascii="Times New Roman" w:hAnsi="Times New Roman" w:eastAsia="黑体" w:cs="Times New Roman"/>
          <w:b w:val="0"/>
          <w:bCs w:val="0"/>
          <w:sz w:val="32"/>
          <w:szCs w:val="32"/>
        </w:rPr>
        <w:t xml:space="preserve">附件 </w:t>
      </w:r>
      <w:r>
        <w:rPr>
          <w:rFonts w:hint="eastAsia" w:ascii="Times New Roman" w:hAnsi="Times New Roman" w:eastAsia="黑体" w:cs="Times New Roman"/>
          <w:b w:val="0"/>
          <w:bCs w:val="0"/>
          <w:sz w:val="32"/>
          <w:szCs w:val="32"/>
          <w:lang w:val="en-US" w:eastAsia="zh-CN"/>
        </w:rPr>
        <w:t>7</w:t>
      </w:r>
    </w:p>
    <w:p w14:paraId="5B84AD55">
      <w:pPr>
        <w:pStyle w:val="2"/>
        <w:widowControl w:val="0"/>
        <w:spacing w:before="0" w:after="0" w:line="576" w:lineRule="exact"/>
        <w:jc w:val="center"/>
        <w:rPr>
          <w:rFonts w:ascii="Times New Roman" w:hAnsi="Times New Roman" w:eastAsia="黑体" w:cs="Times New Roman"/>
          <w:sz w:val="44"/>
          <w:szCs w:val="44"/>
        </w:rPr>
      </w:pPr>
      <w:r>
        <w:rPr>
          <w:rFonts w:ascii="Times New Roman" w:hAnsi="Times New Roman" w:eastAsia="黑体" w:cs="Times New Roman"/>
          <w:b w:val="0"/>
          <w:bCs w:val="0"/>
          <w:sz w:val="44"/>
          <w:szCs w:val="44"/>
        </w:rPr>
        <w:t>人力资源服务机构终止经营活动书面报告</w:t>
      </w:r>
    </w:p>
    <w:tbl>
      <w:tblPr>
        <w:tblStyle w:val="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3571"/>
      </w:tblGrid>
      <w:tr w14:paraId="0B2E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atLeast"/>
        </w:trPr>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147F268A">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机构名称</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CED9D85">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F6BA5BF">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统一社会信用代码</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D49F9D1">
            <w:pPr>
              <w:pStyle w:val="10"/>
              <w:widowControl w:val="0"/>
              <w:spacing w:before="0" w:after="0" w:line="500" w:lineRule="exact"/>
              <w:rPr>
                <w:rFonts w:ascii="Times New Roman" w:hAnsi="Times New Roman" w:eastAsia="仿宋" w:cs="Times New Roman"/>
                <w:sz w:val="24"/>
                <w:szCs w:val="24"/>
              </w:rPr>
            </w:pPr>
          </w:p>
        </w:tc>
      </w:tr>
      <w:tr w14:paraId="5BDB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9"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FF0FB7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A39CD9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BBD5E47">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注销登记日期（市场监管部门登记日期）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C4222B5">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62D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1"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B42A711">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终止业务类型</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D3DF5F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□职业中介业务 </w:t>
            </w:r>
          </w:p>
          <w:p w14:paraId="54712097">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□备案类人力资源服务业务 </w:t>
            </w:r>
          </w:p>
          <w:p w14:paraId="75FE7D4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□全部人力资源服务业务</w:t>
            </w:r>
          </w:p>
        </w:tc>
      </w:tr>
      <w:tr w14:paraId="5D17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4"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1B3E70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终止经营说明及承诺</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DA5A6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因</w:t>
            </w:r>
            <w:r>
              <w:rPr>
                <w:rFonts w:ascii="Times New Roman" w:hAnsi="Times New Roman" w:eastAsia="仿宋" w:cs="Times New Roman"/>
                <w:sz w:val="24"/>
                <w:szCs w:val="24"/>
                <w:u w:val="single"/>
              </w:rPr>
              <w:t>（简述终止原因）</w:t>
            </w:r>
            <w:r>
              <w:rPr>
                <w:rFonts w:ascii="Times New Roman" w:hAnsi="Times New Roman" w:eastAsia="仿宋" w:cs="Times New Roman"/>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14:paraId="26CF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58B5F2">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提交材料说明</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B7E0D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□已附人力资源服务许可证（正、副本）原件</w:t>
            </w:r>
          </w:p>
          <w:p w14:paraId="7D98FC74">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□已附人力资源服务业务备案凭证原件（根据终止业务类型选择勾选）</w:t>
            </w:r>
          </w:p>
        </w:tc>
      </w:tr>
      <w:tr w14:paraId="47D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E257FE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E97BE5E">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C15F60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机构盖章及日期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2FFB2F9">
            <w:pPr>
              <w:pStyle w:val="10"/>
              <w:widowControl w:val="0"/>
              <w:spacing w:before="0" w:after="0" w:line="500" w:lineRule="exact"/>
              <w:rPr>
                <w:rFonts w:ascii="Times New Roman" w:hAnsi="Times New Roman" w:eastAsia="仿宋" w:cs="Times New Roman"/>
                <w:sz w:val="24"/>
                <w:szCs w:val="24"/>
              </w:rPr>
            </w:pPr>
          </w:p>
          <w:p w14:paraId="7543E59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3853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E24BF0">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机关处理意见</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32D6446">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已收回相关证件（许可证 / 备案证），业务终止，手续办结。</w:t>
            </w:r>
          </w:p>
          <w:p w14:paraId="2292FD5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经办人：________ 机关盖章：__________________ </w:t>
            </w:r>
          </w:p>
          <w:p w14:paraId="327A5B55">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日期：____年__月__日</w:t>
            </w:r>
          </w:p>
        </w:tc>
      </w:tr>
    </w:tbl>
    <w:p w14:paraId="7B16B5E7">
      <w:pPr>
        <w:spacing w:line="500" w:lineRule="exact"/>
        <w:rPr>
          <w:rFonts w:ascii="Times New Roman" w:hAnsi="Times New Roman" w:eastAsia="仿宋" w:cs="Times New Roman"/>
          <w:sz w:val="24"/>
        </w:rPr>
      </w:pPr>
      <w:r>
        <w:rPr>
          <w:rFonts w:ascii="Times New Roman" w:hAnsi="Times New Roman" w:eastAsia="仿宋" w:cs="Times New Roman"/>
          <w:sz w:val="24"/>
        </w:rPr>
        <w:t>本表一式两份，行政机关与人力资源服务机构各执一份。</w:t>
      </w:r>
    </w:p>
    <w:p w14:paraId="7FD1E5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EF"/>
    <w:rsid w:val="000664EF"/>
    <w:rsid w:val="000916C5"/>
    <w:rsid w:val="00266C70"/>
    <w:rsid w:val="003A1901"/>
    <w:rsid w:val="00D87F01"/>
    <w:rsid w:val="021430C3"/>
    <w:rsid w:val="527C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0"/>
    <w:rPr>
      <w:rFonts w:ascii="Arial" w:hAnsi="Arial" w:eastAsia="等线" w:cs="Arial"/>
      <w:b/>
      <w:bCs/>
      <w:kern w:val="0"/>
      <w:sz w:val="36"/>
      <w:szCs w:val="36"/>
    </w:rPr>
  </w:style>
  <w:style w:type="paragraph" w:customStyle="1" w:styleId="10">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456</Characters>
  <Lines>3</Lines>
  <Paragraphs>1</Paragraphs>
  <TotalTime>0</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Dell</dc:creator>
  <cp:lastModifiedBy>@</cp:lastModifiedBy>
  <dcterms:modified xsi:type="dcterms:W3CDTF">2026-04-27T06:21:52Z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eyJoZGlkIjoiMmRjZmMwYzhjMTliNmE4ODcwNTcwZDI1YzRkZTdjZTQiLCJ1c2VySWQiOiIzMDEwNDM3MzgifQ==</vt:lpwstr>
  </property>
  <property fmtid="{D5CDD505-2E9C-101B-9397-08002B2CF9AE}" pid="3" name="KSOProductBuildVer">
    <vt:lpwstr>2052-12.1.0.25865</vt:lpwstr>
  </property>
  <property fmtid="{D5CDD505-2E9C-101B-9397-08002B2CF9AE}" pid="4" name="ICV">
    <vt:lpwstr>DDC154F5FA4A4B99B433B3CB6807ACDB_13</vt:lpwstr>
  </property>
</Properties>
</file>