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48"/>
          <w:szCs w:val="48"/>
        </w:rPr>
        <w:t>公主岭市交通运输局行政权力运行流程图</w:t>
      </w:r>
    </w:p>
    <w:p>
      <w:pPr>
        <w:jc w:val="left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  <w:u w:val="single" w:color="auto"/>
        </w:rPr>
        <w:t xml:space="preserve">                                                                                                                         </w:t>
      </w:r>
    </w:p>
    <w:p>
      <w:pPr>
        <w:rPr>
          <w:rFonts w:hint="eastAsia" w:ascii="华文楷体" w:hAnsi="华文楷体" w:eastAsia="华文楷体"/>
          <w:b/>
          <w:sz w:val="32"/>
          <w:szCs w:val="32"/>
        </w:rPr>
      </w:pPr>
      <w:r>
        <w:rPr>
          <w:b/>
          <w:sz w:val="32"/>
          <w:szCs w:val="32"/>
        </w:rPr>
        <w:t>项目名称：</w:t>
      </w:r>
      <w:r>
        <w:rPr>
          <w:rFonts w:hint="eastAsia" w:ascii="华文楷体" w:hAnsi="华文楷体" w:eastAsia="华文楷体"/>
          <w:b/>
          <w:sz w:val="32"/>
          <w:szCs w:val="32"/>
        </w:rPr>
        <w:t>城市公共汽电车车辆变更审（220381-</w:t>
      </w:r>
      <w:r>
        <w:rPr>
          <w:rFonts w:ascii="华文楷体" w:hAnsi="华文楷体" w:eastAsia="华文楷体"/>
          <w:b/>
          <w:sz w:val="32"/>
          <w:szCs w:val="32"/>
        </w:rPr>
        <w:t>JT</w:t>
      </w:r>
      <w:r>
        <w:rPr>
          <w:rFonts w:hint="eastAsia" w:ascii="华文楷体" w:hAnsi="华文楷体" w:eastAsia="华文楷体"/>
          <w:b/>
          <w:sz w:val="32"/>
          <w:szCs w:val="32"/>
        </w:rPr>
        <w:t>-</w:t>
      </w:r>
      <w:r>
        <w:rPr>
          <w:rFonts w:ascii="华文楷体" w:hAnsi="华文楷体" w:eastAsia="华文楷体"/>
          <w:b/>
          <w:sz w:val="32"/>
          <w:szCs w:val="32"/>
        </w:rPr>
        <w:t>QT</w:t>
      </w:r>
      <w:r>
        <w:rPr>
          <w:rFonts w:hint="eastAsia" w:ascii="华文楷体" w:hAnsi="华文楷体" w:eastAsia="华文楷体"/>
          <w:b/>
          <w:sz w:val="32"/>
          <w:szCs w:val="32"/>
        </w:rPr>
        <w:t>-001）</w:t>
      </w:r>
    </w:p>
    <w:p>
      <w:r>
        <mc:AlternateContent>
          <mc:Choice Requires="wpg">
            <w:drawing>
              <wp:inline distT="0" distB="0" distL="114300" distR="114300">
                <wp:extent cx="6854825" cy="7562850"/>
                <wp:effectExtent l="0" t="0" r="0" b="0"/>
                <wp:docPr id="1" name="组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4825" cy="7562850"/>
                          <a:chOff x="0" y="0"/>
                          <a:chExt cx="6854825" cy="756285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0" y="0"/>
                            <a:ext cx="6854825" cy="75628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3" name="圆角矩形 3"/>
                        <wps:cNvSpPr/>
                        <wps:spPr>
                          <a:xfrm>
                            <a:off x="2248535" y="394335"/>
                            <a:ext cx="1162050" cy="3708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t>申请人提出申请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4" name="直接箭头连接符 4"/>
                        <wps:cNvCnPr>
                          <a:cxnSpLocks noChangeShapeType="1"/>
                        </wps:cNvCnPr>
                        <wps:spPr>
                          <a:xfrm>
                            <a:off x="990600" y="579755"/>
                            <a:ext cx="12579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5" name="直接箭头连接符 5"/>
                        <wps:cNvCnPr>
                          <a:cxnSpLocks noChangeShapeType="1"/>
                        </wps:cNvCnPr>
                        <wps:spPr>
                          <a:xfrm>
                            <a:off x="990600" y="579755"/>
                            <a:ext cx="635" cy="573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6" name="圆角矩形 6"/>
                        <wps:cNvSpPr/>
                        <wps:spPr>
                          <a:xfrm>
                            <a:off x="325120" y="1153160"/>
                            <a:ext cx="1332230" cy="986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受理、不予受理的原因，补充材料，并出具相应文书（一次性告知书）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7" name="直接箭头连接符 7"/>
                        <wps:cNvCnPr>
                          <a:cxnSpLocks noChangeShapeType="1"/>
                        </wps:cNvCnPr>
                        <wps:spPr>
                          <a:xfrm flipV="1">
                            <a:off x="3410585" y="511175"/>
                            <a:ext cx="485140" cy="1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8" name="流程图: 可选过程 8"/>
                        <wps:cNvSpPr/>
                        <wps:spPr>
                          <a:xfrm>
                            <a:off x="3895725" y="106045"/>
                            <a:ext cx="2686050" cy="97409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spacing w:line="260" w:lineRule="exact"/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申请</w:t>
                              </w: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材料目录</w:t>
                              </w:r>
                              <w: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  <w:t>：</w:t>
                              </w:r>
                            </w:p>
                            <w:p>
                              <w:pPr>
                                <w:spacing w:line="260" w:lineRule="exact"/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 xml:space="preserve"> 提供《吉林省城市公共汽电车客运车辆变更申请表》、原线路许可决定书、合同书、车辆检测合格证明及车辆等级评定审核表、行车证原件及复印件、车辆照片、原营运车辆的《道路运输证》</w:t>
                              </w:r>
                            </w:p>
                            <w:p>
                              <w:pPr>
                                <w:spacing w:line="260" w:lineRule="exact"/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spacing w:line="260" w:lineRule="exact"/>
                                <w:ind w:left="360" w:firstLine="0"/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9" name="流程图: 可选过程 9"/>
                        <wps:cNvSpPr/>
                        <wps:spPr>
                          <a:xfrm>
                            <a:off x="2248535" y="1355090"/>
                            <a:ext cx="1163955" cy="48577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政务大厅窗口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t>初审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0" name="下箭头 10"/>
                        <wps:cNvSpPr/>
                        <wps:spPr>
                          <a:xfrm>
                            <a:off x="2762250" y="765175"/>
                            <a:ext cx="90805" cy="586105"/>
                          </a:xfrm>
                          <a:prstGeom prst="downArrow">
                            <a:avLst>
                              <a:gd name="adj1" fmla="val 50000"/>
                              <a:gd name="adj2" fmla="val 16136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1" name="直接箭头连接符 11"/>
                        <wps:cNvCnPr>
                          <a:cxnSpLocks noChangeShapeType="1"/>
                        </wps:cNvCnPr>
                        <wps:spPr>
                          <a:xfrm flipH="1">
                            <a:off x="1601470" y="1597660"/>
                            <a:ext cx="647065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2" name="下箭头 12"/>
                        <wps:cNvSpPr/>
                        <wps:spPr>
                          <a:xfrm>
                            <a:off x="2819400" y="1840865"/>
                            <a:ext cx="89535" cy="478155"/>
                          </a:xfrm>
                          <a:prstGeom prst="downArrow">
                            <a:avLst>
                              <a:gd name="adj1" fmla="val 50000"/>
                              <a:gd name="adj2" fmla="val 13351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3" name="圆角矩形 13"/>
                        <wps:cNvSpPr/>
                        <wps:spPr>
                          <a:xfrm>
                            <a:off x="2248535" y="2315210"/>
                            <a:ext cx="1313815" cy="5334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客运科审核、公示、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t>现场审查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4" name="下箭头 14"/>
                        <wps:cNvSpPr/>
                        <wps:spPr>
                          <a:xfrm>
                            <a:off x="2818765" y="2848610"/>
                            <a:ext cx="90170" cy="521335"/>
                          </a:xfrm>
                          <a:prstGeom prst="downArrow">
                            <a:avLst>
                              <a:gd name="adj1" fmla="val 50000"/>
                              <a:gd name="adj2" fmla="val 14454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5" name="流程图: 可选过程 15"/>
                        <wps:cNvSpPr/>
                        <wps:spPr>
                          <a:xfrm>
                            <a:off x="2343150" y="3369945"/>
                            <a:ext cx="1151890" cy="53403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行政审批办、法制办审核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6" name="下箭头 16"/>
                        <wps:cNvSpPr/>
                        <wps:spPr>
                          <a:xfrm>
                            <a:off x="2853055" y="3903980"/>
                            <a:ext cx="90170" cy="580390"/>
                          </a:xfrm>
                          <a:prstGeom prst="downArrow">
                            <a:avLst>
                              <a:gd name="adj1" fmla="val 50000"/>
                              <a:gd name="adj2" fmla="val 16091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2343150" y="4484370"/>
                            <a:ext cx="1219200" cy="447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形成审核意见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8" name="直接箭头连接符 18"/>
                        <wps:cNvCnPr>
                          <a:cxnSpLocks noChangeShapeType="1"/>
                        </wps:cNvCnPr>
                        <wps:spPr>
                          <a:xfrm flipH="1" flipV="1">
                            <a:off x="1838325" y="4705985"/>
                            <a:ext cx="504825" cy="2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19" name="圆角矩形 19"/>
                        <wps:cNvSpPr/>
                        <wps:spPr>
                          <a:xfrm>
                            <a:off x="590550" y="4415155"/>
                            <a:ext cx="1247775" cy="5816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t>审核未通过，说明原因，退办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0" name="下箭头 20"/>
                        <wps:cNvSpPr/>
                        <wps:spPr>
                          <a:xfrm>
                            <a:off x="2853055" y="4932045"/>
                            <a:ext cx="90170" cy="553085"/>
                          </a:xfrm>
                          <a:prstGeom prst="downArrow">
                            <a:avLst>
                              <a:gd name="adj1" fmla="val 50000"/>
                              <a:gd name="adj2" fmla="val 15334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21" name="圆角矩形 21"/>
                        <wps:cNvSpPr/>
                        <wps:spPr>
                          <a:xfrm>
                            <a:off x="2343150" y="5485130"/>
                            <a:ext cx="1219200" cy="6089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t>政务大厅交通窗口制作审批文书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2" name="下箭头 22"/>
                        <wps:cNvSpPr/>
                        <wps:spPr>
                          <a:xfrm>
                            <a:off x="2853055" y="6094095"/>
                            <a:ext cx="90170" cy="533400"/>
                          </a:xfrm>
                          <a:prstGeom prst="downArrow">
                            <a:avLst>
                              <a:gd name="adj1" fmla="val 50000"/>
                              <a:gd name="adj2" fmla="val 14788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 spcFirstLastPara="1" vertOverflow="clip" horzOverflow="clip" vert="vert" lIns="91440" tIns="45720" rIns="91440" bIns="45720">
                          <a:noAutofit/>
                        </wps:bodyPr>
                      </wps:wsp>
                      <wps:wsp>
                        <wps:cNvPr id="23" name="圆角矩形 23"/>
                        <wps:cNvSpPr/>
                        <wps:spPr>
                          <a:xfrm>
                            <a:off x="2390775" y="6627495"/>
                            <a:ext cx="1104265" cy="3619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t>申请人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4" name="圆角矩形 24"/>
                        <wps:cNvSpPr/>
                        <wps:spPr>
                          <a:xfrm>
                            <a:off x="4162425" y="2319020"/>
                            <a:ext cx="1829435" cy="6369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spacing w:val="-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>许可条件：拟更换车辆的技术等级及车辆等级不低于原车辆标准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spacing w:val="-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>变更后，原经营期限不变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  <wps:wsp>
                        <wps:cNvPr id="25" name="直接箭头连接符 25"/>
                        <wps:cNvCnPr>
                          <a:cxnSpLocks noChangeShapeType="1"/>
                        </wps:cNvCnPr>
                        <wps:spPr>
                          <a:xfrm>
                            <a:off x="3562350" y="2581910"/>
                            <a:ext cx="63817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 spcFirstLastPara="1" vertOverflow="clip" horzOverflow="clip" lIns="91440" tIns="45720" rIns="91440" bIns="4572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1" o:spid="_x0000_s1026" o:spt="203" style="height:595.5pt;width:539.75pt;" coordsize="6854825,7562850" o:gfxdata="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">
                <o:lock v:ext="edit" aspectratio="f"/>
                <v:rect id="_x0000_s1026" o:spid="_x0000_s1026" o:spt="1" style="position:absolute;left:0;top:0;height:7562850;width:6854825;" filled="f" stroked="f" coordsize="21600,21600" o:gfxdata="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0x4CugAAANoA&#10;AAAPAAAAAAAAAAEAIAAAACIAAABkcnMvZG93bnJldi54bWxQSwECFAAUAAAACACHTuJAMy8FnjsA&#10;AAA5AAAAEAAAAAAAAAABACAAAAAJAQAAZHJzL3NoYXBleG1sLnhtbFBLBQYAAAAABgAGAFsBAACz&#10;AwAAAAA=&#10;">
                  <v:fill on="f" focussize="0,0"/>
                  <v:stroke on="f" weight="1pt"/>
                  <v:imagedata o:title=""/>
                  <o:lock v:ext="edit" aspectratio="f"/>
                </v:rect>
                <v:roundrect id="_x0000_s1026" o:spid="_x0000_s1026" o:spt="2" style="position:absolute;left:2248535;top:394335;height:370840;width:1162050;" fillcolor="#FFFFFF" filled="t" stroked="t" coordsize="21600,21600" arcsize="0.166666666666667" o:gfxdata="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p7Uq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t>申请人提出申请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990600;top:579755;height:635;width:1257935;" filled="f" stroked="t" coordsize="21600,21600" o:gfxdata="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5fk2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990600;top:579755;height:573405;width:635;" filled="f" stroked="t" coordsize="21600,21600" o:gfxdata="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CsV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  <v:roundrect id="_x0000_s1026" o:spid="_x0000_s1026" o:spt="2" style="position:absolute;left:325120;top:1153160;height:986790;width:1332230;" fillcolor="#FFFFFF" filled="t" stroked="t" coordsize="21600,21600" arcsize="0.166666666666667" o:gfxdata="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eTtK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受理、不予受理的原因，补充材料，并出具相应文书（一次性告知书）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3410585;top:511175;flip:y;height:1905;width:485140;" filled="f" stroked="t" coordsize="21600,21600" o:gfxdata="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X7v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76" type="#_x0000_t176" style="position:absolute;left:3895725;top:106045;height:974090;width:2686050;" fillcolor="#FFFFFF" filled="t" stroked="t" coordsize="21600,21600" o:gfxdata="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CZkEugAAANo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/>
                            <w:sz w:val="18"/>
                            <w:szCs w:val="18"/>
                          </w:rPr>
                          <w:t>申请</w:t>
                        </w: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材料目录</w:t>
                        </w:r>
                        <w:r>
                          <w:rPr>
                            <w:rFonts w:ascii="宋体" w:hAnsi="宋体"/>
                            <w:sz w:val="18"/>
                            <w:szCs w:val="18"/>
                          </w:rPr>
                          <w:t>：</w:t>
                        </w:r>
                      </w:p>
                      <w:p>
                        <w:pPr>
                          <w:spacing w:line="2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 xml:space="preserve"> 提供《吉林省城市公共汽电车客运车辆变更申请表》、原线路许可决定书、合同书、车辆检测合格证明及车辆等级评定审核表、行车证原件及复印件、车辆照片、原营运车辆的《道路运输证》</w:t>
                        </w:r>
                      </w:p>
                      <w:p>
                        <w:pPr>
                          <w:spacing w:line="260" w:lineRule="exact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spacing w:line="260" w:lineRule="exact"/>
                          <w:ind w:left="360" w:firstLine="0"/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76" type="#_x0000_t176" style="position:absolute;left:2248535;top:1355090;height:485775;width:1163955;" fillcolor="#FFFFFF" filled="t" stroked="t" coordsize="21600,21600" o:gfxdata="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U8n74A&#10;AADa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政务大厅窗口</w:t>
                        </w:r>
                      </w:p>
                      <w:p>
                        <w:pPr>
                          <w:jc w:val="center"/>
                        </w:pPr>
                        <w:r>
                          <w:t>初审</w:t>
                        </w:r>
                      </w:p>
                    </w:txbxContent>
                  </v:textbox>
                </v:shape>
                <v:shape id="_x0000_s1026" o:spid="_x0000_s1026" o:spt="67" type="#_x0000_t67" style="position:absolute;left:2762250;top:765175;height:586105;width:90805;" fillcolor="#FFFFFF" filled="t" stroked="t" coordsize="21600,21600" o:gfxdata="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TiiGugAAANsA&#10;AAAPAAAAAAAAAAEAIAAAACIAAABkcnMvZG93bnJldi54bWxQSwECFAAUAAAACACHTuJAMy8FnjsA&#10;AAA5AAAAEAAAAAAAAAABACAAAAAJAQAAZHJzL3NoYXBleG1sLnhtbFBLBQYAAAAABgAGAFsBAACz&#10;AwAAAAA=&#10;" adj="16200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shape id="_x0000_s1026" o:spid="_x0000_s1026" o:spt="32" type="#_x0000_t32" style="position:absolute;left:1601470;top:1597660;flip:x;height:1270;width:647065;" filled="f" stroked="t" coordsize="21600,21600" o:gfxdata="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8m1XK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67" type="#_x0000_t67" style="position:absolute;left:2819400;top:1840865;height:478155;width:89535;" fillcolor="#FFFFFF" filled="t" stroked="t" coordsize="21600,21600" o:gfxdata="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O0BNqtwAAANsAAAAP&#10;AAAAAAAAAAEAIAAAACIAAABkcnMvZG93bnJldi54bWxQSwECFAAUAAAACACHTuJAMy8FnjsAAAA5&#10;AAAAEAAAAAAAAAABACAAAAAGAQAAZHJzL3NoYXBleG1sLnhtbFBLBQYAAAAABgAGAFsBAACwAwAA&#10;AAA=&#10;" adj="16200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2248535;top:2315210;height:533400;width:1313815;" fillcolor="#FFFFFF" filled="t" stroked="t" coordsize="21600,21600" arcsize="0.166666666666667" o:gfxdata="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sbs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客运科审核、公示、</w:t>
                        </w:r>
                      </w:p>
                      <w:p>
                        <w:pPr>
                          <w:jc w:val="center"/>
                        </w:pPr>
                        <w:r>
                          <w:t>现场审查</w:t>
                        </w:r>
                      </w:p>
                    </w:txbxContent>
                  </v:textbox>
                </v:roundrect>
                <v:shape id="_x0000_s1026" o:spid="_x0000_s1026" o:spt="67" type="#_x0000_t67" style="position:absolute;left:2818765;top:2848610;height:521335;width:90170;" fillcolor="#FFFFFF" filled="t" stroked="t" coordsize="21600,21600" o:gfxdata="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vZRugAAANsA&#10;AAAPAAAAAAAAAAEAIAAAACIAAABkcnMvZG93bnJldi54bWxQSwECFAAUAAAACACHTuJAMy8FnjsA&#10;AAA5AAAAEAAAAAAAAAABACAAAAAJAQAAZHJzL3NoYXBleG1sLnhtbFBLBQYAAAAABgAGAFsBAACz&#10;AwAAAAA=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shape id="_x0000_s1026" o:spid="_x0000_s1026" o:spt="176" type="#_x0000_t176" style="position:absolute;left:2343150;top:3369945;height:534035;width:1151890;" fillcolor="#FFFFFF" filled="t" stroked="t" coordsize="21600,21600" o:gfxdata="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5uOy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行政审批办、法制办审核</w:t>
                        </w:r>
                      </w:p>
                    </w:txbxContent>
                  </v:textbox>
                </v:shape>
                <v:shape id="_x0000_s1026" o:spid="_x0000_s1026" o:spt="67" type="#_x0000_t67" style="position:absolute;left:2853055;top:3903980;height:580390;width:90170;" fillcolor="#FFFFFF" filled="t" stroked="t" coordsize="21600,21600" o:gfxdata="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oM29ugAAANsA&#10;AAAPAAAAAAAAAAEAIAAAACIAAABkcnMvZG93bnJldi54bWxQSwECFAAUAAAACACHTuJAMy8FnjsA&#10;AAA5AAAAEAAAAAAAAAABACAAAAAJAQAAZHJzL3NoYXBleG1sLnhtbFBLBQYAAAAABgAGAFsBAACz&#10;AwAAAAA=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2343150;top:4484370;height:447675;width:1219200;" fillcolor="#FFFFFF" filled="t" stroked="t" coordsize="21600,21600" arcsize="0.166666666666667" o:gfxdata="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r0R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形成审核意见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1838325;top:4705985;flip:x y;height:2540;width:504825;" filled="f" stroked="t" coordsize="21600,21600" o:gfxdata="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OEH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shape>
                <v:roundrect id="_x0000_s1026" o:spid="_x0000_s1026" o:spt="2" style="position:absolute;left:590550;top:4415155;height:581660;width:1247775;" fillcolor="#FFFFFF" filled="t" stroked="t" coordsize="21600,21600" arcsize="0.166666666666667" o:gfxdata="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Yz4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t>审核未通过，说明原因，退办</w:t>
                        </w:r>
                      </w:p>
                    </w:txbxContent>
                  </v:textbox>
                </v:roundrect>
                <v:shape id="_x0000_s1026" o:spid="_x0000_s1026" o:spt="67" type="#_x0000_t67" style="position:absolute;left:2853055;top:4932045;height:553085;width:90170;" fillcolor="#FFFFFF" filled="t" stroked="t" coordsize="21600,21600" o:gfxdata="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tpOu+5AAAA2wAA&#10;AA8AAAAAAAAAAQAgAAAAIgAAAGRycy9kb3ducmV2LnhtbFBLAQIUABQAAAAIAIdO4kAzLwWeOwAA&#10;ADkAAAAQAAAAAAAAAAEAIAAAAAgBAABkcnMvc2hhcGV4bWwueG1sUEsFBgAAAAAGAAYAWwEAALID&#10;AAAAAA==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2343150;top:5485130;height:608965;width:1219200;" fillcolor="#FFFFFF" filled="t" stroked="t" coordsize="21600,21600" arcsize="0.166666666666667" o:gfxdata="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Q0pD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t>政务大厅交通窗口制作审批文书</w:t>
                        </w:r>
                      </w:p>
                    </w:txbxContent>
                  </v:textbox>
                </v:roundrect>
                <v:shape id="_x0000_s1026" o:spid="_x0000_s1026" o:spt="67" type="#_x0000_t67" style="position:absolute;left:2853055;top:6094095;height:533400;width:90170;" fillcolor="#FFFFFF" filled="t" stroked="t" coordsize="21600,21600" o:gfxdata="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cBA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joinstyle="round"/>
                  <v:imagedata o:title=""/>
                  <o:lock v:ext="edit" aspectratio="f"/>
                  <v:textbox style="layout-flow:vertical;"/>
                </v:shape>
                <v:roundrect id="_x0000_s1026" o:spid="_x0000_s1026" o:spt="2" style="position:absolute;left:2390775;top:6627495;height:361950;width:1104265;" fillcolor="#FFFFFF" filled="t" stroked="t" coordsize="21600,21600" arcsize="0.166666666666667" o:gfxdata="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dca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t>申请人</w:t>
                        </w:r>
                      </w:p>
                    </w:txbxContent>
                  </v:textbox>
                </v:roundrect>
                <v:roundrect id="_x0000_s1026" o:spid="_x0000_s1026" o:spt="2" style="position:absolute;left:4162425;top:2319020;height:636905;width:1829435;" fillcolor="#FFFFFF" filled="t" stroked="t" coordsize="21600,21600" arcsize="0.166666666666667" o:gfxdata="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06d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spacing w:val="-2"/>
                            <w:sz w:val="18"/>
                            <w:szCs w:val="18"/>
                          </w:rPr>
                        </w:pPr>
                        <w:r>
                          <w:rPr>
                            <w:spacing w:val="-2"/>
                            <w:sz w:val="18"/>
                            <w:szCs w:val="18"/>
                          </w:rPr>
                          <w:t>许可条件：拟更换车辆的技术等级及车辆等级不低于原车辆标准</w:t>
                        </w:r>
                      </w:p>
                      <w:p>
                        <w:pPr>
                          <w:spacing w:line="240" w:lineRule="exact"/>
                          <w:rPr>
                            <w:spacing w:val="-2"/>
                            <w:sz w:val="18"/>
                            <w:szCs w:val="18"/>
                          </w:rPr>
                        </w:pPr>
                        <w:r>
                          <w:rPr>
                            <w:spacing w:val="-2"/>
                            <w:sz w:val="18"/>
                            <w:szCs w:val="18"/>
                          </w:rPr>
                          <w:t>变更后，原经营期限不变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3562350;top:2581910;height:635;width:638175;" filled="f" stroked="t" coordsize="21600,21600" o:gfxdata="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eA3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r>
        <w:rPr>
          <w:u w:val="double" w:color="auto"/>
        </w:rPr>
        <w:t xml:space="preserve">                                                                                                    </w:t>
      </w:r>
    </w:p>
    <w:p>
      <w:pPr>
        <w:rPr>
          <w:szCs w:val="21"/>
        </w:rPr>
      </w:pPr>
      <w:r>
        <w:rPr>
          <w:szCs w:val="21"/>
        </w:rPr>
        <w:t xml:space="preserve">地    址：公主岭市政务大厅                            审批责任人： </w:t>
      </w:r>
      <w:r>
        <w:rPr>
          <w:rFonts w:hint="eastAsia" w:eastAsia="宋体"/>
          <w:szCs w:val="21"/>
          <w:lang w:eastAsia="zh-CN"/>
        </w:rPr>
        <w:t>李延生</w:t>
      </w:r>
      <w:bookmarkStart w:id="0" w:name="_GoBack"/>
      <w:bookmarkEnd w:id="0"/>
    </w:p>
    <w:p>
      <w:pPr>
        <w:rPr>
          <w:szCs w:val="21"/>
        </w:rPr>
      </w:pPr>
      <w:r>
        <w:rPr>
          <w:szCs w:val="21"/>
        </w:rPr>
        <w:t xml:space="preserve">咨询电话：0434-6294278                                投诉电话：0434-6277639   </w:t>
      </w:r>
    </w:p>
    <w:p/>
    <w:p/>
    <w:sectPr>
      <w:footnotePr>
        <w:numFmt w:val="decimal"/>
      </w:footnotePr>
      <w:endnotePr>
        <w:numFmt w:val="decimal"/>
      </w:endnotePr>
      <w:pgSz w:w="11906" w:h="16838"/>
      <w:pgMar w:top="720" w:right="720" w:bottom="720" w:left="720" w:header="720" w:footer="720" w:gutter="0"/>
      <w:paperSrc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altName w:val="宋体"/>
    <w:panose1 w:val="02010600030101010101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4B9869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="Calibri" w:hAnsi="Calibri" w:eastAsia="Calibri" w:cs="Times New Roman"/>
      <w:kern w:val="1"/>
      <w:sz w:val="21"/>
      <w:szCs w:val="22"/>
      <w:lang w:val="en-US" w:eastAsia="zh-CN" w:bidi="ar-SA"/>
    </w:rPr>
  </w:style>
  <w:style w:type="character" w:default="1" w:styleId="4">
    <w:name w:val="Default Paragraph Font"/>
    <w:link w:val="1"/>
    <w:uiPriority w:val="0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jc w:val="left"/>
    </w:pPr>
    <w:rPr>
      <w:rFonts w:ascii="Calibri" w:hAnsi="Calibri" w:eastAsia="Calibri" w:cs="Times New Roman"/>
      <w:kern w:val="1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shd w:val="solid"/>
      <w:jc w:val="center"/>
    </w:pPr>
    <w:rPr>
      <w:rFonts w:ascii="Calibri" w:hAnsi="Calibri" w:eastAsia="Calibri" w:cs="Times New Roman"/>
      <w:kern w:val="1"/>
      <w:sz w:val="18"/>
      <w:szCs w:val="18"/>
      <w:lang w:val="en-US" w:eastAsia="zh-CN" w:bidi="ar-SA"/>
    </w:rPr>
  </w:style>
  <w:style w:type="paragraph" w:customStyle="1" w:styleId="6">
    <w:name w:val="List Paragraph"/>
    <w:qFormat/>
    <w:uiPriority w:val="0"/>
    <w:pPr>
      <w:widowControl w:val="0"/>
      <w:ind w:firstLine="420"/>
      <w:jc w:val="both"/>
    </w:pPr>
    <w:rPr>
      <w:rFonts w:ascii="Calibri" w:hAnsi="Calibri" w:eastAsia="Calibri" w:cs="Times New Roman"/>
      <w:kern w:val="1"/>
      <w:sz w:val="21"/>
      <w:szCs w:val="22"/>
      <w:lang w:val="en-US" w:eastAsia="zh-CN" w:bidi="ar-SA"/>
    </w:rPr>
  </w:style>
  <w:style w:type="character" w:customStyle="1" w:styleId="7">
    <w:name w:val="页眉 Char"/>
    <w:link w:val="1"/>
    <w:uiPriority w:val="0"/>
    <w:rPr>
      <w:sz w:val="18"/>
      <w:szCs w:val="18"/>
    </w:rPr>
  </w:style>
  <w:style w:type="character" w:customStyle="1" w:styleId="8">
    <w:name w:val="页脚 Char"/>
    <w:link w:val="1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Office_10.1.0.6749_F1E327BC-269C-435d-A152-05C5408002CA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2014-11-07T06:06:00Z</dcterms:created>
  <dc:creator>MC SYSTEM</dc:creator>
  <cp:lastModifiedBy>Administrator</cp:lastModifiedBy>
  <cp:lastPrinted>2017-08-22T05:49:18Z</cp:lastPrinted>
  <dcterms:modified xsi:type="dcterms:W3CDTF">2017-08-22T05:49:30Z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